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9"/>
        <w:rPr>
          <w:rFonts w:hint="default"/>
          <w:sz w:val="48"/>
          <w:szCs w:val="56"/>
          <w:lang w:val="en-US" w:eastAsia="zh-CN"/>
        </w:rPr>
      </w:pPr>
      <w:bookmarkStart w:id="0" w:name="_Toc14176"/>
    </w:p>
    <w:p>
      <w:pPr>
        <w:jc w:val="center"/>
        <w:rPr>
          <w:rFonts w:hint="default"/>
          <w:sz w:val="48"/>
          <w:szCs w:val="56"/>
          <w:lang w:val="en-US" w:eastAsia="zh-CN"/>
        </w:rPr>
      </w:pPr>
    </w:p>
    <w:p>
      <w:pPr>
        <w:jc w:val="center"/>
        <w:rPr>
          <w:rFonts w:hint="default"/>
          <w:sz w:val="48"/>
          <w:szCs w:val="56"/>
          <w:lang w:val="en-US" w:eastAsia="zh-CN"/>
        </w:rPr>
      </w:pPr>
    </w:p>
    <w:p>
      <w:pPr>
        <w:jc w:val="center"/>
        <w:rPr>
          <w:rFonts w:hint="default"/>
          <w:b/>
          <w:bCs/>
          <w:sz w:val="56"/>
          <w:szCs w:val="96"/>
          <w:lang w:val="en-US" w:eastAsia="zh-CN"/>
        </w:rPr>
      </w:pPr>
      <w:r>
        <w:rPr>
          <w:rFonts w:hint="default"/>
          <w:b/>
          <w:bCs/>
          <w:sz w:val="56"/>
          <w:szCs w:val="96"/>
          <w:lang w:val="en-US" w:eastAsia="zh-CN"/>
        </w:rPr>
        <w:t>大数据综合实训</w:t>
      </w:r>
      <w:bookmarkEnd w:id="0"/>
    </w:p>
    <w:p>
      <w:pPr>
        <w:jc w:val="center"/>
        <w:rPr>
          <w:rFonts w:hint="default"/>
          <w:sz w:val="48"/>
          <w:szCs w:val="56"/>
          <w:lang w:val="en-US" w:eastAsia="zh-CN"/>
        </w:rPr>
      </w:pPr>
    </w:p>
    <w:p>
      <w:pPr>
        <w:jc w:val="center"/>
        <w:rPr>
          <w:rFonts w:hint="default"/>
          <w:sz w:val="48"/>
          <w:szCs w:val="56"/>
          <w:lang w:val="en-US" w:eastAsia="zh-CN"/>
        </w:rPr>
      </w:pPr>
      <w:r>
        <w:rPr>
          <w:rFonts w:hint="eastAsia"/>
          <w:sz w:val="48"/>
          <w:szCs w:val="56"/>
          <w:lang w:val="en-US" w:eastAsia="zh-CN"/>
        </w:rPr>
        <w:t>实训报告(含设计)</w:t>
      </w:r>
    </w:p>
    <w:p>
      <w:pPr>
        <w:jc w:val="center"/>
        <w:rPr>
          <w:rFonts w:hint="eastAsia"/>
          <w:sz w:val="48"/>
          <w:szCs w:val="56"/>
          <w:lang w:val="en-US" w:eastAsia="zh-CN"/>
        </w:rPr>
      </w:pPr>
    </w:p>
    <w:p>
      <w:pPr>
        <w:jc w:val="center"/>
        <w:rPr>
          <w:rFonts w:hint="default"/>
          <w:sz w:val="48"/>
          <w:szCs w:val="56"/>
          <w:lang w:val="en-US" w:eastAsia="zh-CN"/>
        </w:rPr>
      </w:pPr>
      <w:r>
        <w:rPr>
          <w:rFonts w:hint="eastAsia"/>
          <w:sz w:val="48"/>
          <w:szCs w:val="56"/>
          <w:lang w:val="en-US" w:eastAsia="zh-CN"/>
        </w:rPr>
        <w:t>标题:</w:t>
      </w:r>
      <w:r>
        <w:rPr>
          <w:rFonts w:hint="eastAsia"/>
          <w:sz w:val="28"/>
          <w:szCs w:val="28"/>
          <w:u w:val="single"/>
          <w:lang w:val="en-US" w:eastAsia="zh-CN"/>
        </w:rPr>
        <w:t>_____________________________</w:t>
      </w:r>
      <w:r>
        <w:rPr>
          <w:rFonts w:hint="eastAsia"/>
          <w:b/>
          <w:bCs/>
          <w:sz w:val="48"/>
          <w:szCs w:val="56"/>
          <w:lang w:val="en-US" w:eastAsia="zh-CN"/>
        </w:rPr>
        <w:t>实训</w:t>
      </w:r>
    </w:p>
    <w:p>
      <w:pPr>
        <w:jc w:val="center"/>
        <w:rPr>
          <w:rFonts w:hint="default"/>
          <w:sz w:val="48"/>
          <w:szCs w:val="56"/>
          <w:lang w:val="en-US" w:eastAsia="zh-CN"/>
        </w:rPr>
      </w:pPr>
    </w:p>
    <w:p>
      <w:pPr>
        <w:jc w:val="both"/>
        <w:rPr>
          <w:rFonts w:hint="default"/>
          <w:sz w:val="48"/>
          <w:szCs w:val="56"/>
          <w:lang w:val="en-US" w:eastAsia="zh-CN"/>
        </w:rPr>
      </w:pPr>
    </w:p>
    <w:p>
      <w:pPr>
        <w:ind w:leftChars="30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ind w:leftChars="30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ind w:leftChars="3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专业班级：20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__ </w:t>
      </w:r>
      <w:r>
        <w:rPr>
          <w:rFonts w:hint="eastAsia"/>
          <w:sz w:val="28"/>
          <w:szCs w:val="28"/>
          <w:lang w:val="en-US" w:eastAsia="zh-CN"/>
        </w:rPr>
        <w:t>数据科学与大数据技术</w:t>
      </w:r>
      <w:r>
        <w:rPr>
          <w:rFonts w:hint="eastAsia"/>
          <w:sz w:val="28"/>
          <w:szCs w:val="28"/>
          <w:u w:val="single"/>
          <w:lang w:val="en-US" w:eastAsia="zh-CN"/>
        </w:rPr>
        <w:t>_ _</w:t>
      </w:r>
      <w:r>
        <w:rPr>
          <w:rFonts w:hint="eastAsia"/>
          <w:sz w:val="28"/>
          <w:szCs w:val="28"/>
          <w:lang w:val="en-US" w:eastAsia="zh-CN"/>
        </w:rPr>
        <w:t>班</w:t>
      </w:r>
    </w:p>
    <w:p>
      <w:pPr>
        <w:ind w:leftChars="3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学生姓名：</w:t>
      </w:r>
      <w:r>
        <w:rPr>
          <w:rFonts w:hint="eastAsia"/>
          <w:sz w:val="28"/>
          <w:szCs w:val="28"/>
          <w:u w:val="single"/>
          <w:lang w:val="en-US" w:eastAsia="zh-CN"/>
        </w:rPr>
        <w:t>__________              _____</w:t>
      </w:r>
    </w:p>
    <w:p>
      <w:pPr>
        <w:ind w:leftChars="3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    号：</w:t>
      </w:r>
      <w:r>
        <w:rPr>
          <w:rFonts w:hint="eastAsia"/>
          <w:sz w:val="28"/>
          <w:szCs w:val="28"/>
          <w:u w:val="single"/>
          <w:lang w:val="en-US" w:eastAsia="zh-CN"/>
        </w:rPr>
        <w:t>___________               ___</w:t>
      </w:r>
    </w:p>
    <w:p>
      <w:pPr>
        <w:ind w:leftChars="3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报告日期: 2022年12月22日</w:t>
      </w:r>
    </w:p>
    <w:p>
      <w:pPr>
        <w:ind w:leftChars="3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版本: Ver1.0.5</w:t>
      </w:r>
    </w:p>
    <w:p>
      <w:pPr>
        <w:jc w:val="both"/>
        <w:rPr>
          <w:rFonts w:hint="default"/>
          <w:sz w:val="48"/>
          <w:szCs w:val="56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51535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12"/>
            <w:tabs>
              <w:tab w:val="right" w:leader="dot" w:pos="8306"/>
            </w:tabs>
          </w:pPr>
          <w:bookmarkStart w:id="22" w:name="_GoBack"/>
          <w:bookmarkEnd w:id="22"/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_Toc22911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1.1. </w:t>
          </w:r>
          <w:r>
            <w:rPr>
              <w:rFonts w:hint="eastAsia"/>
              <w:lang w:val="en-US" w:eastAsia="zh-CN"/>
            </w:rPr>
            <w:t>概述（5分）</w:t>
          </w:r>
          <w:r>
            <w:tab/>
          </w:r>
          <w:r>
            <w:fldChar w:fldCharType="begin"/>
          </w:r>
          <w:r>
            <w:instrText xml:space="preserve"> PAGEREF _Toc22911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_Toc27146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1.1.1. </w:t>
          </w:r>
          <w:r>
            <w:rPr>
              <w:rFonts w:hint="eastAsia"/>
              <w:lang w:val="en-US" w:eastAsia="zh-CN"/>
            </w:rPr>
            <w:t>训练要点(1分)</w:t>
          </w:r>
          <w:r>
            <w:tab/>
          </w:r>
          <w:r>
            <w:fldChar w:fldCharType="begin"/>
          </w:r>
          <w:r>
            <w:instrText xml:space="preserve"> PAGEREF _Toc27146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_Toc11396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1.1.2. </w:t>
          </w:r>
          <w:r>
            <w:rPr>
              <w:rFonts w:hint="eastAsia"/>
              <w:lang w:val="en-US" w:eastAsia="zh-CN"/>
            </w:rPr>
            <w:t>需求说明(2分)</w:t>
          </w:r>
          <w:r>
            <w:tab/>
          </w:r>
          <w:r>
            <w:fldChar w:fldCharType="begin"/>
          </w:r>
          <w:r>
            <w:instrText xml:space="preserve"> PAGEREF _Toc11396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_Toc30258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1.1.3. </w:t>
          </w:r>
          <w:r>
            <w:rPr>
              <w:rFonts w:hint="eastAsia"/>
              <w:lang w:val="en-US" w:eastAsia="zh-CN"/>
            </w:rPr>
            <w:t>实现步骤(2分)</w:t>
          </w:r>
          <w:r>
            <w:tab/>
          </w:r>
          <w:r>
            <w:fldChar w:fldCharType="begin"/>
          </w:r>
          <w:r>
            <w:instrText xml:space="preserve"> PAGEREF _Toc30258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_Toc23945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1.2. </w:t>
          </w:r>
          <w:r>
            <w:rPr>
              <w:rFonts w:hint="eastAsia"/>
              <w:lang w:val="en-US" w:eastAsia="zh-CN"/>
            </w:rPr>
            <w:t>总体设计(30分)</w:t>
          </w:r>
          <w:r>
            <w:tab/>
          </w:r>
          <w:r>
            <w:fldChar w:fldCharType="begin"/>
          </w:r>
          <w:r>
            <w:instrText xml:space="preserve"> PAGEREF _Toc23945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_Toc13137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1.2.1. </w:t>
          </w:r>
          <w:r>
            <w:rPr>
              <w:rFonts w:hint="eastAsia"/>
              <w:lang w:val="en-US" w:eastAsia="zh-CN"/>
            </w:rPr>
            <w:t>业务流程(7分)</w:t>
          </w:r>
          <w:r>
            <w:tab/>
          </w:r>
          <w:r>
            <w:fldChar w:fldCharType="begin"/>
          </w:r>
          <w:r>
            <w:instrText xml:space="preserve"> PAGEREF _Toc13137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_Toc17350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1.2.2. </w:t>
          </w:r>
          <w:r>
            <w:rPr>
              <w:rFonts w:hint="eastAsia"/>
              <w:lang w:val="en-US" w:eastAsia="zh-CN"/>
            </w:rPr>
            <w:t>数据流程(8分)</w:t>
          </w:r>
          <w:r>
            <w:tab/>
          </w:r>
          <w:r>
            <w:fldChar w:fldCharType="begin"/>
          </w:r>
          <w:r>
            <w:instrText xml:space="preserve"> PAGEREF _Toc17350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_Toc32110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1.2.3. </w:t>
          </w:r>
          <w:r>
            <w:rPr>
              <w:rFonts w:hint="eastAsia"/>
              <w:lang w:val="en-US" w:eastAsia="zh-CN"/>
            </w:rPr>
            <w:t>系统功能结构(5分)</w:t>
          </w:r>
          <w:r>
            <w:tab/>
          </w:r>
          <w:r>
            <w:fldChar w:fldCharType="begin"/>
          </w:r>
          <w:r>
            <w:instrText xml:space="preserve"> PAGEREF _Toc32110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_Toc28175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1.2.4. </w:t>
          </w:r>
          <w:r>
            <w:rPr>
              <w:rFonts w:hint="eastAsia"/>
              <w:lang w:val="en-US" w:eastAsia="zh-CN"/>
            </w:rPr>
            <w:t>运行环境(10)</w:t>
          </w:r>
          <w:r>
            <w:tab/>
          </w:r>
          <w:r>
            <w:fldChar w:fldCharType="begin"/>
          </w:r>
          <w:r>
            <w:instrText xml:space="preserve"> PAGEREF _Toc28175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_Toc26451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1.3. </w:t>
          </w:r>
          <w:r>
            <w:rPr>
              <w:rFonts w:hint="eastAsia"/>
              <w:lang w:val="en-US" w:eastAsia="zh-CN"/>
            </w:rPr>
            <w:t>详细设计(60分)</w:t>
          </w:r>
          <w:r>
            <w:tab/>
          </w:r>
          <w:r>
            <w:fldChar w:fldCharType="begin"/>
          </w:r>
          <w:r>
            <w:instrText xml:space="preserve"> PAGEREF _Toc26451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_Toc28225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1.3.1. </w:t>
          </w:r>
          <w:r>
            <w:rPr>
              <w:rFonts w:hint="eastAsia"/>
              <w:lang w:val="en-US" w:eastAsia="zh-CN"/>
            </w:rPr>
            <w:t>库表设计(10分)</w:t>
          </w:r>
          <w:r>
            <w:tab/>
          </w:r>
          <w:r>
            <w:fldChar w:fldCharType="begin"/>
          </w:r>
          <w:r>
            <w:instrText xml:space="preserve"> PAGEREF _Toc28225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_Toc17591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1.3.2. </w:t>
          </w:r>
          <w:r>
            <w:rPr>
              <w:rFonts w:hint="eastAsia"/>
              <w:lang w:val="en-US" w:eastAsia="zh-CN"/>
            </w:rPr>
            <w:t>数据采集(10分)</w:t>
          </w:r>
          <w:r>
            <w:tab/>
          </w:r>
          <w:r>
            <w:fldChar w:fldCharType="begin"/>
          </w:r>
          <w:r>
            <w:instrText xml:space="preserve"> PAGEREF _Toc17591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_Toc30017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1.3.3. </w:t>
          </w:r>
          <w:r>
            <w:rPr>
              <w:rFonts w:hint="eastAsia"/>
              <w:lang w:val="en-US" w:eastAsia="zh-CN"/>
            </w:rPr>
            <w:t>数据存储(mysql-&gt;hive)(10分)</w:t>
          </w:r>
          <w:r>
            <w:tab/>
          </w:r>
          <w:r>
            <w:fldChar w:fldCharType="begin"/>
          </w:r>
          <w:r>
            <w:instrText xml:space="preserve"> PAGEREF _Toc30017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_Toc9938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1.3.4. </w:t>
          </w:r>
          <w:r>
            <w:rPr>
              <w:rFonts w:hint="eastAsia"/>
              <w:lang w:val="en-US" w:eastAsia="zh-CN"/>
            </w:rPr>
            <w:t>数据分析(hive)(10分)</w:t>
          </w:r>
          <w:r>
            <w:tab/>
          </w:r>
          <w:r>
            <w:fldChar w:fldCharType="begin"/>
          </w:r>
          <w:r>
            <w:instrText xml:space="preserve"> PAGEREF _Toc9938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_Toc27586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1.3.5. </w:t>
          </w:r>
          <w:r>
            <w:rPr>
              <w:rFonts w:hint="eastAsia"/>
              <w:lang w:val="en-US" w:eastAsia="zh-CN"/>
            </w:rPr>
            <w:t>数据存储(hive-&gt;mysql)(10分)</w:t>
          </w:r>
          <w:r>
            <w:tab/>
          </w:r>
          <w:r>
            <w:fldChar w:fldCharType="begin"/>
          </w:r>
          <w:r>
            <w:instrText xml:space="preserve"> PAGEREF _Toc27586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_Toc26233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1.3.6. </w:t>
          </w:r>
          <w:r>
            <w:rPr>
              <w:rFonts w:hint="eastAsia"/>
              <w:lang w:val="en-US" w:eastAsia="zh-CN"/>
            </w:rPr>
            <w:t>数据可视(10分)</w:t>
          </w:r>
          <w:r>
            <w:tab/>
          </w:r>
          <w:r>
            <w:fldChar w:fldCharType="begin"/>
          </w:r>
          <w:r>
            <w:instrText xml:space="preserve"> PAGEREF _Toc26233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_Toc22125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1.4. </w:t>
          </w:r>
          <w:r>
            <w:rPr>
              <w:rFonts w:hint="eastAsia"/>
              <w:lang w:val="en-US" w:eastAsia="zh-CN"/>
            </w:rPr>
            <w:t>项目小结（5分）</w:t>
          </w:r>
          <w:r>
            <w:tab/>
          </w:r>
          <w:r>
            <w:fldChar w:fldCharType="begin"/>
          </w:r>
          <w:r>
            <w:instrText xml:space="preserve"> PAGEREF _Toc22125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_Toc28725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1.5. </w:t>
          </w:r>
          <w:r>
            <w:rPr>
              <w:rFonts w:hint="eastAsia"/>
              <w:lang w:val="en-US" w:eastAsia="zh-CN"/>
            </w:rPr>
            <w:t>附件</w:t>
          </w:r>
          <w:r>
            <w:tab/>
          </w:r>
          <w:r>
            <w:fldChar w:fldCharType="begin"/>
          </w:r>
          <w:r>
            <w:instrText xml:space="preserve"> PAGEREF _Toc28725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rPr>
          <w:rFonts w:hint="default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bookmarkStart w:id="1" w:name="_Toc2188"/>
      <w:bookmarkStart w:id="2" w:name="_Toc22911"/>
      <w:r>
        <w:rPr>
          <w:rFonts w:hint="eastAsia"/>
          <w:lang w:val="en-US" w:eastAsia="zh-CN"/>
        </w:rPr>
        <w:t>概述</w:t>
      </w:r>
      <w:bookmarkEnd w:id="1"/>
      <w:r>
        <w:rPr>
          <w:rFonts w:hint="eastAsia"/>
          <w:lang w:val="en-US" w:eastAsia="zh-CN"/>
        </w:rPr>
        <w:t>（5分）</w:t>
      </w:r>
      <w:bookmarkEnd w:id="2"/>
    </w:p>
    <w:p>
      <w:pPr>
        <w:pStyle w:val="4"/>
        <w:bidi w:val="0"/>
        <w:rPr>
          <w:rFonts w:hint="eastAsia"/>
          <w:lang w:val="en-US" w:eastAsia="zh-CN"/>
        </w:rPr>
      </w:pPr>
      <w:bookmarkStart w:id="3" w:name="_Toc27146"/>
      <w:r>
        <w:rPr>
          <w:rFonts w:hint="eastAsia"/>
          <w:lang w:val="en-US" w:eastAsia="zh-CN"/>
        </w:rPr>
        <w:t>训练要点(1分)</w:t>
      </w:r>
      <w:bookmarkEnd w:id="3"/>
    </w:p>
    <w:p>
      <w:pPr>
        <w:widowControl w:val="0"/>
        <w:numPr>
          <w:ilvl w:val="0"/>
          <w:numId w:val="2"/>
        </w:numPr>
        <w:ind w:left="425" w:leftChars="0" w:hanging="425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回顾并熟练使用python进行数据采集</w:t>
      </w:r>
    </w:p>
    <w:p>
      <w:pPr>
        <w:widowControl w:val="0"/>
        <w:numPr>
          <w:ilvl w:val="0"/>
          <w:numId w:val="2"/>
        </w:numPr>
        <w:ind w:left="425" w:leftChars="0" w:hanging="425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熟练掌握sqoop的使用，将数据从mysql采集到hive</w:t>
      </w:r>
    </w:p>
    <w:p>
      <w:pPr>
        <w:widowControl w:val="0"/>
        <w:numPr>
          <w:ilvl w:val="0"/>
          <w:numId w:val="2"/>
        </w:numPr>
        <w:ind w:left="425" w:leftChars="0" w:hanging="425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熟练掌据在hive上完成数据处理</w:t>
      </w:r>
    </w:p>
    <w:p>
      <w:pPr>
        <w:widowControl w:val="0"/>
        <w:numPr>
          <w:ilvl w:val="0"/>
          <w:numId w:val="2"/>
        </w:numPr>
        <w:ind w:left="425" w:leftChars="0" w:hanging="425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熟练掌握sqoo的使用，将数据从hive转存到mysql</w:t>
      </w:r>
    </w:p>
    <w:p>
      <w:pPr>
        <w:widowControl w:val="0"/>
        <w:numPr>
          <w:ilvl w:val="0"/>
          <w:numId w:val="2"/>
        </w:numPr>
        <w:ind w:left="425" w:leftChars="0" w:hanging="425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训练数据据的可视化，将mysql的数据取出并完成可视化</w:t>
      </w:r>
    </w:p>
    <w:p>
      <w:pPr>
        <w:pStyle w:val="4"/>
        <w:bidi w:val="0"/>
        <w:rPr>
          <w:rFonts w:hint="eastAsia"/>
          <w:lang w:val="en-US" w:eastAsia="zh-CN"/>
        </w:rPr>
      </w:pPr>
      <w:bookmarkStart w:id="4" w:name="_Toc19210"/>
      <w:bookmarkStart w:id="5" w:name="_Toc11396"/>
      <w:r>
        <w:rPr>
          <w:rFonts w:hint="eastAsia"/>
          <w:lang w:val="en-US" w:eastAsia="zh-CN"/>
        </w:rPr>
        <w:t>需求</w:t>
      </w:r>
      <w:bookmarkEnd w:id="4"/>
      <w:r>
        <w:rPr>
          <w:rFonts w:hint="eastAsia"/>
          <w:lang w:val="en-US" w:eastAsia="zh-CN"/>
        </w:rPr>
        <w:t>说明(2分)</w:t>
      </w:r>
      <w:bookmarkEnd w:id="5"/>
    </w:p>
    <w:p>
      <w:pPr>
        <w:widowControl w:val="0"/>
        <w:numPr>
          <w:ilvl w:val="0"/>
          <w:numId w:val="3"/>
        </w:numPr>
        <w:ind w:left="425" w:leftChars="0" w:hanging="425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本实训最终要实现带多功能的音乐魔盒，能够智能推荐音乐的多终端应用(WEB,APP,小程序)</w:t>
      </w:r>
    </w:p>
    <w:p>
      <w:pPr>
        <w:widowControl w:val="0"/>
        <w:numPr>
          <w:ilvl w:val="0"/>
          <w:numId w:val="3"/>
        </w:numPr>
        <w:ind w:left="425" w:leftChars="0" w:hanging="425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本实训目前要实现的功能是通过同学采集音乐数据，分析音乐数据，对歌手进行统计，对统计结果进行可视化</w:t>
      </w:r>
    </w:p>
    <w:p>
      <w:pPr>
        <w:rPr>
          <w:rFonts w:hint="eastAsia"/>
          <w:lang w:val="en-US" w:eastAsia="zh-CN"/>
        </w:rPr>
      </w:pPr>
    </w:p>
    <w:p>
      <w:pPr>
        <w:pStyle w:val="4"/>
        <w:bidi w:val="0"/>
        <w:rPr>
          <w:rFonts w:hint="default"/>
          <w:lang w:val="en-US" w:eastAsia="zh-CN"/>
        </w:rPr>
      </w:pPr>
      <w:bookmarkStart w:id="6" w:name="_Toc30258"/>
      <w:r>
        <w:rPr>
          <w:rFonts w:hint="eastAsia"/>
          <w:lang w:val="en-US" w:eastAsia="zh-CN"/>
        </w:rPr>
        <w:t>实现步骤(2分)</w:t>
      </w:r>
      <w:bookmarkEnd w:id="6"/>
    </w:p>
    <w:p>
      <w:pPr>
        <w:widowControl w:val="0"/>
        <w:numPr>
          <w:ilvl w:val="0"/>
          <w:numId w:val="4"/>
        </w:numPr>
        <w:ind w:left="425" w:leftChars="0" w:hanging="425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数据采集：使用scrapy框架实现音乐网站的数据采集，存入mysql数据库</w:t>
      </w:r>
    </w:p>
    <w:p>
      <w:pPr>
        <w:widowControl w:val="0"/>
        <w:numPr>
          <w:ilvl w:val="0"/>
          <w:numId w:val="4"/>
        </w:numPr>
        <w:ind w:left="425" w:leftChars="0" w:hanging="425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数据转存：使用sqoop将mysql的数据转存到hive库中</w:t>
      </w:r>
    </w:p>
    <w:p>
      <w:pPr>
        <w:widowControl w:val="0"/>
        <w:numPr>
          <w:ilvl w:val="0"/>
          <w:numId w:val="4"/>
        </w:numPr>
        <w:ind w:left="425" w:leftChars="0" w:hanging="425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数据分析：在hive中使用HSQL完成数据的统计分析</w:t>
      </w:r>
    </w:p>
    <w:p>
      <w:pPr>
        <w:widowControl w:val="0"/>
        <w:numPr>
          <w:ilvl w:val="0"/>
          <w:numId w:val="4"/>
        </w:numPr>
        <w:ind w:left="425" w:leftChars="0" w:hanging="425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数据存储：使用sqoop将hive的数据转存到mysql中</w:t>
      </w:r>
    </w:p>
    <w:p>
      <w:pPr>
        <w:widowControl w:val="0"/>
        <w:numPr>
          <w:ilvl w:val="0"/>
          <w:numId w:val="4"/>
        </w:numPr>
        <w:ind w:left="425" w:leftChars="0" w:hanging="425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数据可视：使用python将mysql的结果数据显示出来并上传到web上</w:t>
      </w:r>
    </w:p>
    <w:p>
      <w:pPr>
        <w:pStyle w:val="3"/>
        <w:bidi w:val="0"/>
        <w:rPr>
          <w:rFonts w:hint="eastAsia"/>
          <w:lang w:val="en-US" w:eastAsia="zh-CN"/>
        </w:rPr>
      </w:pPr>
      <w:bookmarkStart w:id="7" w:name="_Toc23945"/>
      <w:r>
        <w:rPr>
          <w:rFonts w:hint="eastAsia"/>
          <w:lang w:val="en-US" w:eastAsia="zh-CN"/>
        </w:rPr>
        <w:t>总体设计(30分)</w:t>
      </w:r>
      <w:bookmarkEnd w:id="7"/>
    </w:p>
    <w:p>
      <w:pPr>
        <w:pStyle w:val="4"/>
        <w:bidi w:val="0"/>
        <w:rPr>
          <w:rFonts w:hint="default"/>
          <w:lang w:val="en-US" w:eastAsia="zh-CN"/>
        </w:rPr>
      </w:pPr>
      <w:bookmarkStart w:id="8" w:name="_Toc2119"/>
      <w:bookmarkStart w:id="9" w:name="_Toc13137"/>
      <w:r>
        <w:rPr>
          <w:rFonts w:hint="eastAsia"/>
          <w:lang w:val="en-US" w:eastAsia="zh-CN"/>
        </w:rPr>
        <w:t>业务流程</w:t>
      </w:r>
      <w:bookmarkEnd w:id="8"/>
      <w:r>
        <w:rPr>
          <w:rFonts w:hint="eastAsia"/>
          <w:lang w:val="en-US" w:eastAsia="zh-CN"/>
        </w:rPr>
        <w:t>(7分)</w:t>
      </w:r>
      <w:bookmarkEnd w:id="9"/>
    </w:p>
    <w:p>
      <w:pPr>
        <w:pStyle w:val="25"/>
        <w:spacing w:after="312" w:line="240" w:lineRule="auto"/>
        <w:ind w:firstLine="0" w:firstLineChars="0"/>
        <w:rPr>
          <w:rFonts w:hint="eastAsia" w:ascii="Microsoft YaHei UI" w:hAnsi="Microsoft YaHei UI" w:eastAsia="Microsoft YaHei UI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 w:ascii="Microsoft YaHei UI" w:hAnsi="Microsoft YaHei UI" w:eastAsia="Microsoft YaHei UI"/>
          <w:lang w:val="en-US" w:eastAsia="zh-CN"/>
        </w:rPr>
        <w:t>业务</w:t>
      </w:r>
      <w:r>
        <w:rPr>
          <w:rFonts w:hint="eastAsia" w:ascii="Microsoft YaHei UI" w:hAnsi="Microsoft YaHei UI" w:eastAsia="Microsoft YaHei UI"/>
          <w:lang w:val="en-US"/>
        </w:rPr>
        <w:t>流程</w:t>
      </w:r>
      <w:r>
        <w:rPr>
          <w:rFonts w:hint="eastAsia" w:ascii="Microsoft YaHei UI" w:hAnsi="Microsoft YaHei UI" w:eastAsia="Microsoft YaHei UI"/>
          <w:lang w:val="en-US" w:eastAsia="zh-CN"/>
        </w:rPr>
        <w:t>图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(5分）</w:t>
      </w:r>
    </w:p>
    <w:p>
      <w:pPr>
        <w:pStyle w:val="25"/>
        <w:spacing w:after="312" w:line="240" w:lineRule="auto"/>
        <w:ind w:firstLine="0" w:firstLineChars="0"/>
        <w:jc w:val="center"/>
        <w:rPr>
          <w:rFonts w:hint="eastAsia" w:ascii="Microsoft YaHei UI" w:hAnsi="Microsoft YaHei UI" w:eastAsia="Microsoft YaHei UI"/>
          <w:lang w:val="en-US" w:eastAsia="zh-CN"/>
        </w:rPr>
      </w:pPr>
    </w:p>
    <w:p>
      <w:pPr>
        <w:pStyle w:val="25"/>
        <w:spacing w:after="312" w:line="240" w:lineRule="auto"/>
        <w:ind w:firstLine="0" w:firstLineChars="0"/>
        <w:jc w:val="center"/>
        <w:rPr>
          <w:rFonts w:hint="default" w:ascii="Microsoft YaHei UI" w:hAnsi="Microsoft YaHei UI" w:eastAsia="Microsoft YaHei UI"/>
          <w:lang w:val="en-US" w:eastAsia="zh-CN"/>
        </w:rPr>
      </w:pPr>
    </w:p>
    <w:p>
      <w:pPr>
        <w:pStyle w:val="25"/>
        <w:spacing w:after="312" w:line="240" w:lineRule="auto"/>
        <w:ind w:firstLine="0" w:firstLineChars="0"/>
        <w:rPr>
          <w:rFonts w:hint="eastAsia" w:ascii="Microsoft YaHei UI" w:hAnsi="Microsoft YaHei UI" w:eastAsia="Microsoft YaHei UI"/>
          <w:lang w:val="en-US" w:eastAsia="zh-CN"/>
        </w:rPr>
      </w:pPr>
      <w:r>
        <w:rPr>
          <w:rFonts w:hint="eastAsia" w:ascii="Microsoft YaHei UI" w:hAnsi="Microsoft YaHei UI" w:eastAsia="Microsoft YaHei UI"/>
          <w:lang w:val="en-US" w:eastAsia="zh-CN"/>
        </w:rPr>
        <w:t xml:space="preserve"> </w:t>
      </w:r>
      <w:r>
        <w:rPr>
          <w:rFonts w:hint="eastAsia" w:ascii="Microsoft YaHei UI" w:hAnsi="Microsoft YaHei UI" w:eastAsia="Microsoft YaHei UI"/>
        </w:rPr>
        <w:t>【</w:t>
      </w:r>
      <w:r>
        <w:rPr>
          <w:rFonts w:hint="eastAsia" w:ascii="Microsoft YaHei UI" w:hAnsi="Microsoft YaHei UI" w:eastAsia="Microsoft YaHei UI"/>
          <w:lang w:val="en-US" w:eastAsia="zh-CN"/>
        </w:rPr>
        <w:t>业务流程说明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(2分）</w:t>
      </w:r>
    </w:p>
    <w:p>
      <w:pPr>
        <w:pStyle w:val="25"/>
        <w:spacing w:after="312" w:line="240" w:lineRule="auto"/>
        <w:ind w:firstLine="0" w:firstLineChars="0"/>
        <w:rPr>
          <w:rFonts w:hint="eastAsia" w:ascii="Microsoft YaHei UI" w:hAnsi="Microsoft YaHei UI" w:eastAsia="Microsoft YaHei UI"/>
          <w:lang w:val="en-US" w:eastAsia="zh-CN"/>
        </w:rPr>
      </w:pPr>
    </w:p>
    <w:p>
      <w:pPr>
        <w:pStyle w:val="4"/>
        <w:bidi w:val="0"/>
        <w:rPr>
          <w:rFonts w:hint="default"/>
          <w:lang w:val="en-US" w:eastAsia="zh-CN"/>
        </w:rPr>
      </w:pPr>
      <w:bookmarkStart w:id="10" w:name="_Toc17350"/>
      <w:r>
        <w:rPr>
          <w:rFonts w:hint="eastAsia"/>
          <w:lang w:val="en-US" w:eastAsia="zh-CN"/>
        </w:rPr>
        <w:t>数据流程(8分)</w:t>
      </w:r>
      <w:bookmarkEnd w:id="10"/>
    </w:p>
    <w:p>
      <w:pPr>
        <w:pStyle w:val="25"/>
        <w:spacing w:after="312" w:line="240" w:lineRule="auto"/>
        <w:ind w:firstLine="0" w:firstLineChars="0"/>
        <w:rPr>
          <w:rFonts w:hint="eastAsia" w:ascii="Microsoft YaHei UI" w:hAnsi="Microsoft YaHei UI" w:eastAsia="Microsoft YaHei UI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 w:ascii="Microsoft YaHei UI" w:hAnsi="Microsoft YaHei UI" w:eastAsia="Microsoft YaHei UI"/>
          <w:lang w:val="en-US" w:eastAsia="zh-CN"/>
        </w:rPr>
        <w:t>数据</w:t>
      </w:r>
      <w:r>
        <w:rPr>
          <w:rFonts w:hint="eastAsia" w:ascii="Microsoft YaHei UI" w:hAnsi="Microsoft YaHei UI" w:eastAsia="Microsoft YaHei UI"/>
          <w:lang w:val="en-US"/>
        </w:rPr>
        <w:t>流程</w:t>
      </w:r>
      <w:r>
        <w:rPr>
          <w:rFonts w:hint="eastAsia" w:ascii="Microsoft YaHei UI" w:hAnsi="Microsoft YaHei UI" w:eastAsia="Microsoft YaHei UI"/>
          <w:lang w:val="en-US" w:eastAsia="zh-CN"/>
        </w:rPr>
        <w:t>图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(5分）</w:t>
      </w:r>
    </w:p>
    <w:p>
      <w:pPr>
        <w:pStyle w:val="25"/>
        <w:spacing w:after="312" w:line="240" w:lineRule="auto"/>
        <w:ind w:firstLine="0" w:firstLineChars="0"/>
        <w:rPr>
          <w:rFonts w:hint="eastAsia" w:ascii="Microsoft YaHei UI" w:hAnsi="Microsoft YaHei UI" w:eastAsia="Microsoft YaHei UI"/>
          <w:lang w:val="en-US" w:eastAsia="zh-CN"/>
        </w:rPr>
      </w:pPr>
    </w:p>
    <w:p>
      <w:pPr>
        <w:pStyle w:val="25"/>
        <w:spacing w:after="312" w:line="240" w:lineRule="auto"/>
        <w:ind w:firstLine="0" w:firstLineChars="0"/>
        <w:rPr>
          <w:rFonts w:hint="eastAsia" w:ascii="Microsoft YaHei UI" w:hAnsi="Microsoft YaHei UI" w:eastAsia="Microsoft YaHei UI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 w:ascii="Microsoft YaHei UI" w:hAnsi="Microsoft YaHei UI" w:eastAsia="Microsoft YaHei UI"/>
          <w:lang w:val="en-US" w:eastAsia="zh-CN"/>
        </w:rPr>
        <w:t>数据流程说明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(3分）</w:t>
      </w:r>
    </w:p>
    <w:p>
      <w:pPr>
        <w:pStyle w:val="25"/>
        <w:spacing w:after="312" w:line="240" w:lineRule="auto"/>
        <w:ind w:firstLine="0" w:firstLineChars="0"/>
        <w:rPr>
          <w:rFonts w:hint="eastAsia" w:ascii="Microsoft YaHei UI" w:hAnsi="Microsoft YaHei UI" w:eastAsia="Microsoft YaHei UI"/>
        </w:rPr>
      </w:pPr>
    </w:p>
    <w:p>
      <w:pPr>
        <w:pStyle w:val="4"/>
        <w:bidi w:val="0"/>
        <w:rPr>
          <w:rFonts w:hint="default"/>
          <w:lang w:val="en-US" w:eastAsia="zh-CN"/>
        </w:rPr>
      </w:pPr>
      <w:bookmarkStart w:id="11" w:name="_Toc32110"/>
      <w:r>
        <w:rPr>
          <w:rFonts w:hint="eastAsia"/>
          <w:lang w:val="en-US" w:eastAsia="zh-CN"/>
        </w:rPr>
        <w:t>系统功能结构(5分)</w:t>
      </w:r>
      <w:bookmarkEnd w:id="11"/>
    </w:p>
    <w:p>
      <w:pPr>
        <w:pStyle w:val="25"/>
        <w:spacing w:after="312" w:line="240" w:lineRule="auto"/>
        <w:ind w:firstLine="0" w:firstLineChars="0"/>
        <w:rPr>
          <w:rFonts w:hint="eastAsia" w:ascii="Microsoft YaHei UI" w:hAnsi="Microsoft YaHei UI" w:eastAsia="Microsoft YaHei UI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 w:ascii="Microsoft YaHei UI" w:hAnsi="Microsoft YaHei UI" w:eastAsia="Microsoft YaHei UI"/>
          <w:lang w:val="en-US" w:eastAsia="zh-CN"/>
        </w:rPr>
        <w:t>模块组织结构图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(5分）</w:t>
      </w:r>
    </w:p>
    <w:p>
      <w:pPr>
        <w:rPr>
          <w:rFonts w:hint="default"/>
          <w:lang w:val="en-US" w:eastAsia="zh-CN"/>
        </w:rPr>
      </w:pPr>
    </w:p>
    <w:p>
      <w:pPr>
        <w:pStyle w:val="4"/>
        <w:bidi w:val="0"/>
        <w:rPr>
          <w:rFonts w:hint="eastAsia"/>
          <w:lang w:val="en-US" w:eastAsia="zh-CN"/>
        </w:rPr>
      </w:pPr>
      <w:bookmarkStart w:id="12" w:name="_Toc28175"/>
      <w:r>
        <w:rPr>
          <w:rFonts w:hint="eastAsia"/>
          <w:lang w:val="en-US" w:eastAsia="zh-CN"/>
        </w:rPr>
        <w:t>运行环境(10)</w:t>
      </w:r>
      <w:bookmarkEnd w:id="12"/>
    </w:p>
    <w:p>
      <w:pPr>
        <w:pStyle w:val="25"/>
        <w:spacing w:after="312" w:line="240" w:lineRule="auto"/>
        <w:ind w:firstLine="0" w:firstLineChars="0"/>
        <w:rPr>
          <w:rFonts w:hint="eastAsia" w:ascii="Microsoft YaHei UI" w:hAnsi="Microsoft YaHei UI" w:eastAsia="Microsoft YaHei UI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操作系统和软件依赖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(5分）</w:t>
      </w:r>
    </w:p>
    <w:tbl>
      <w:tblPr>
        <w:tblStyle w:val="15"/>
        <w:tblW w:w="83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1"/>
        <w:gridCol w:w="2080"/>
        <w:gridCol w:w="3110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子系统</w:t>
            </w:r>
          </w:p>
        </w:tc>
        <w:tc>
          <w:tcPr>
            <w:tcW w:w="208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操作系统</w:t>
            </w:r>
          </w:p>
        </w:tc>
        <w:tc>
          <w:tcPr>
            <w:tcW w:w="311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依赖软件</w:t>
            </w:r>
          </w:p>
        </w:tc>
        <w:tc>
          <w:tcPr>
            <w:tcW w:w="1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8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11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8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11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8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11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25"/>
        <w:spacing w:after="312" w:line="240" w:lineRule="auto"/>
        <w:ind w:firstLine="0" w:firstLineChars="0"/>
        <w:rPr>
          <w:rFonts w:hint="eastAsia" w:ascii="Microsoft YaHei UI" w:hAnsi="Microsoft YaHei UI" w:eastAsia="Microsoft YaHei UI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网络拓朴图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(5分）</w:t>
      </w:r>
    </w:p>
    <w:p>
      <w:pPr>
        <w:rPr>
          <w:rFonts w:hint="default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bookmarkStart w:id="13" w:name="_Toc26451"/>
      <w:r>
        <w:rPr>
          <w:rFonts w:hint="eastAsia"/>
          <w:lang w:val="en-US" w:eastAsia="zh-CN"/>
        </w:rPr>
        <w:t>详细设计(60分)</w:t>
      </w:r>
      <w:bookmarkEnd w:id="13"/>
    </w:p>
    <w:p>
      <w:pPr>
        <w:pStyle w:val="4"/>
        <w:bidi w:val="0"/>
        <w:rPr>
          <w:rFonts w:hint="default"/>
          <w:lang w:val="en-US" w:eastAsia="zh-CN"/>
        </w:rPr>
      </w:pPr>
      <w:bookmarkStart w:id="14" w:name="_Toc28225"/>
      <w:r>
        <w:rPr>
          <w:rFonts w:hint="eastAsia"/>
          <w:lang w:val="en-US" w:eastAsia="zh-CN"/>
        </w:rPr>
        <w:t>库表设计(10分)</w:t>
      </w:r>
      <w:bookmarkEnd w:id="14"/>
    </w:p>
    <w:p>
      <w:pPr>
        <w:rPr>
          <w:rFonts w:hint="default" w:ascii="Microsoft YaHei UI" w:hAnsi="Microsoft YaHei UI" w:eastAsia="Microsoft YaHei UI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表结构设计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(2分）:</w:t>
      </w:r>
    </w:p>
    <w:p>
      <w:pPr>
        <w:rPr>
          <w:rFonts w:hint="eastAsia" w:ascii="Microsoft YaHei UI" w:hAnsi="Microsoft YaHei UI" w:eastAsia="Microsoft YaHei UI"/>
          <w:lang w:val="en-US" w:eastAsia="zh-CN"/>
        </w:rPr>
      </w:pPr>
    </w:p>
    <w:p>
      <w:pPr>
        <w:rPr>
          <w:rFonts w:hint="default" w:ascii="Microsoft YaHei UI" w:hAnsi="Microsoft YaHei UI" w:eastAsia="Microsoft YaHei UI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建表SQL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(8分）:</w:t>
      </w:r>
    </w:p>
    <w:p>
      <w:pPr>
        <w:rPr>
          <w:rFonts w:hint="default" w:ascii="Microsoft YaHei UI" w:hAnsi="Microsoft YaHei UI" w:eastAsia="Microsoft YaHei UI"/>
          <w:lang w:val="en-US" w:eastAsia="zh-CN"/>
        </w:rPr>
      </w:pPr>
    </w:p>
    <w:p>
      <w:pPr>
        <w:pStyle w:val="4"/>
        <w:bidi w:val="0"/>
        <w:rPr>
          <w:rFonts w:hint="eastAsia"/>
          <w:lang w:val="en-US" w:eastAsia="zh-CN"/>
        </w:rPr>
      </w:pPr>
      <w:bookmarkStart w:id="15" w:name="_Toc17591"/>
      <w:r>
        <w:rPr>
          <w:rFonts w:hint="eastAsia"/>
          <w:lang w:val="en-US" w:eastAsia="zh-CN"/>
        </w:rPr>
        <w:t>数据采集(10分)</w:t>
      </w:r>
      <w:bookmarkEnd w:id="15"/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功能说明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(1分）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功能设计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(2分）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源码实现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(4分）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运行截图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(3分）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</w:p>
    <w:p>
      <w:pPr>
        <w:pStyle w:val="4"/>
        <w:bidi w:val="0"/>
        <w:rPr>
          <w:rFonts w:hint="eastAsia"/>
          <w:lang w:val="en-US" w:eastAsia="zh-CN"/>
        </w:rPr>
      </w:pPr>
      <w:bookmarkStart w:id="16" w:name="_Toc30017"/>
      <w:r>
        <w:rPr>
          <w:rFonts w:hint="eastAsia"/>
          <w:lang w:val="en-US" w:eastAsia="zh-CN"/>
        </w:rPr>
        <w:t>数据存储(mysql-&gt;hive)(10分)</w:t>
      </w:r>
      <w:bookmarkEnd w:id="16"/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功能说明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(1分）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功能设计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(2分）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源码实现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(4分）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运行截图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(3分）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4"/>
        <w:bidi w:val="0"/>
        <w:rPr>
          <w:rFonts w:hint="eastAsia"/>
          <w:lang w:val="en-US" w:eastAsia="zh-CN"/>
        </w:rPr>
      </w:pPr>
      <w:bookmarkStart w:id="17" w:name="_Toc9938"/>
      <w:r>
        <w:rPr>
          <w:rFonts w:hint="eastAsia"/>
          <w:lang w:val="en-US" w:eastAsia="zh-CN"/>
        </w:rPr>
        <w:t>数据分析(hive)(10分)</w:t>
      </w:r>
      <w:bookmarkEnd w:id="17"/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功能说明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(1分）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功能设计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(2分）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源码实现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(4分）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运行截图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(3分）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</w:p>
    <w:p>
      <w:pPr>
        <w:pStyle w:val="4"/>
        <w:bidi w:val="0"/>
        <w:rPr>
          <w:rFonts w:hint="eastAsia"/>
          <w:lang w:val="en-US" w:eastAsia="zh-CN"/>
        </w:rPr>
      </w:pPr>
      <w:bookmarkStart w:id="18" w:name="_Toc27586"/>
      <w:r>
        <w:rPr>
          <w:rFonts w:hint="eastAsia"/>
          <w:lang w:val="en-US" w:eastAsia="zh-CN"/>
        </w:rPr>
        <w:t>数据存储(hive-&gt;mysql)(10分)</w:t>
      </w:r>
      <w:bookmarkEnd w:id="18"/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功能说明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(1分）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功能设计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(2分）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源码实现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(4分）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运行截图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(3分）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bidi w:val="0"/>
        <w:rPr>
          <w:rFonts w:hint="default"/>
          <w:lang w:val="en-US" w:eastAsia="zh-CN"/>
        </w:rPr>
      </w:pPr>
      <w:bookmarkStart w:id="19" w:name="_Toc26233"/>
      <w:r>
        <w:rPr>
          <w:rFonts w:hint="eastAsia"/>
          <w:lang w:val="en-US" w:eastAsia="zh-CN"/>
        </w:rPr>
        <w:t>数据可视(10分)</w:t>
      </w:r>
      <w:bookmarkEnd w:id="19"/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功能说明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(1分）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功能设计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(2分）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源码实现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(4分）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/>
          <w:lang w:val="en-US" w:eastAsia="zh-CN"/>
        </w:rPr>
        <w:t>运行截图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(3分）</w:t>
      </w:r>
      <w:r>
        <w:rPr>
          <w:rFonts w:hint="eastAsia"/>
          <w:lang w:val="en-US" w:eastAsia="zh-CN"/>
        </w:rPr>
        <w:t>：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default"/>
          <w:lang w:val="en-US" w:eastAsia="zh-CN"/>
        </w:rPr>
      </w:pPr>
      <w:bookmarkStart w:id="20" w:name="_Toc22125"/>
      <w:r>
        <w:rPr>
          <w:rFonts w:hint="eastAsia"/>
          <w:lang w:val="en-US" w:eastAsia="zh-CN"/>
        </w:rPr>
        <w:t>项目小结（5分）</w:t>
      </w:r>
      <w:bookmarkEnd w:id="20"/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bookmarkStart w:id="21" w:name="_Toc28725"/>
      <w:r>
        <w:rPr>
          <w:rFonts w:hint="eastAsia"/>
          <w:lang w:val="en-US" w:eastAsia="zh-CN"/>
        </w:rPr>
        <w:t>附件</w:t>
      </w:r>
      <w:bookmarkEnd w:id="21"/>
    </w:p>
    <w:p>
      <w:pPr>
        <w:rPr>
          <w:rFonts w:hint="eastAsia"/>
          <w:lang w:val="en-US" w:eastAsia="zh-CN"/>
        </w:rPr>
      </w:pPr>
    </w:p>
    <w:p>
      <w:pPr>
        <w:rPr>
          <w:rFonts w:hint="eastAsia" w:eastAsia="Microsoft YaHei UI"/>
          <w:lang w:val="en-US" w:eastAsia="zh-CN"/>
        </w:rPr>
      </w:pPr>
      <w:r>
        <w:rPr>
          <w:rFonts w:hint="eastAsia" w:ascii="Microsoft YaHei UI" w:hAnsi="Microsoft YaHei UI" w:eastAsia="Microsoft YaHei UI"/>
        </w:rPr>
        <w:t>【</w:t>
      </w:r>
      <w:r>
        <w:rPr>
          <w:rFonts w:hint="eastAsia" w:ascii="Microsoft YaHei UI" w:hAnsi="Microsoft YaHei UI" w:eastAsia="Microsoft YaHei UI"/>
          <w:lang w:val="en-US" w:eastAsia="zh-CN"/>
        </w:rPr>
        <w:t>源代码</w:t>
      </w:r>
      <w:r>
        <w:rPr>
          <w:rFonts w:hint="eastAsia" w:ascii="Microsoft YaHei UI" w:hAnsi="Microsoft YaHei UI" w:eastAsia="Microsoft YaHei UI"/>
        </w:rPr>
        <w:t>】</w:t>
      </w:r>
      <w:r>
        <w:rPr>
          <w:rFonts w:hint="eastAsia" w:ascii="Microsoft YaHei UI" w:hAnsi="Microsoft YaHei UI" w:eastAsia="Microsoft YaHei UI"/>
          <w:lang w:val="en-US" w:eastAsia="zh-CN"/>
        </w:rPr>
        <w:t>(rar压缩文件)</w:t>
      </w:r>
      <w:r>
        <w:rPr>
          <w:rFonts w:hint="eastAsia" w:ascii="Microsoft YaHei UI" w:hAnsi="Microsoft YaHei UI" w:eastAsia="Microsoft YaHei UI"/>
          <w:lang w:eastAsia="zh-CN"/>
        </w:rPr>
        <w:t>：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3EEC5B"/>
    <w:multiLevelType w:val="multilevel"/>
    <w:tmpl w:val="DA3EEC5B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4AE20BD8"/>
    <w:multiLevelType w:val="singleLevel"/>
    <w:tmpl w:val="4AE20BD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568B8730"/>
    <w:multiLevelType w:val="singleLevel"/>
    <w:tmpl w:val="568B873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77B9D66C"/>
    <w:multiLevelType w:val="singleLevel"/>
    <w:tmpl w:val="77B9D66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NTNiNDljNzdmNzM4OTMwNTk5NzQ1YThlZDBmNTQifQ=="/>
  </w:docVars>
  <w:rsids>
    <w:rsidRoot w:val="00000000"/>
    <w:rsid w:val="00F30ADB"/>
    <w:rsid w:val="0259781F"/>
    <w:rsid w:val="02A70258"/>
    <w:rsid w:val="04F27A0F"/>
    <w:rsid w:val="072E782F"/>
    <w:rsid w:val="0869333C"/>
    <w:rsid w:val="08710BA9"/>
    <w:rsid w:val="09C30F28"/>
    <w:rsid w:val="09F31B49"/>
    <w:rsid w:val="0AA24882"/>
    <w:rsid w:val="0C411129"/>
    <w:rsid w:val="0C422FE6"/>
    <w:rsid w:val="0E023700"/>
    <w:rsid w:val="0E672A86"/>
    <w:rsid w:val="0F7B6853"/>
    <w:rsid w:val="10150A56"/>
    <w:rsid w:val="13386F35"/>
    <w:rsid w:val="134D130F"/>
    <w:rsid w:val="134E0FEB"/>
    <w:rsid w:val="14334E16"/>
    <w:rsid w:val="145C6C53"/>
    <w:rsid w:val="16347C39"/>
    <w:rsid w:val="163C38CA"/>
    <w:rsid w:val="175D6154"/>
    <w:rsid w:val="18541748"/>
    <w:rsid w:val="196657EF"/>
    <w:rsid w:val="19C77265"/>
    <w:rsid w:val="19D62C32"/>
    <w:rsid w:val="1A69031C"/>
    <w:rsid w:val="1AD0402C"/>
    <w:rsid w:val="1AE7088A"/>
    <w:rsid w:val="1B607D7E"/>
    <w:rsid w:val="1BD63E26"/>
    <w:rsid w:val="1C383DD9"/>
    <w:rsid w:val="1CA83FE4"/>
    <w:rsid w:val="1CB57848"/>
    <w:rsid w:val="1D436C02"/>
    <w:rsid w:val="1E902FC2"/>
    <w:rsid w:val="1EF17C84"/>
    <w:rsid w:val="20FB193F"/>
    <w:rsid w:val="212026EE"/>
    <w:rsid w:val="21E64000"/>
    <w:rsid w:val="2231320A"/>
    <w:rsid w:val="23AE6DED"/>
    <w:rsid w:val="24457704"/>
    <w:rsid w:val="250761FB"/>
    <w:rsid w:val="256E73C8"/>
    <w:rsid w:val="264B5116"/>
    <w:rsid w:val="271B502D"/>
    <w:rsid w:val="2775603C"/>
    <w:rsid w:val="2898365D"/>
    <w:rsid w:val="28E537CA"/>
    <w:rsid w:val="29ED00CE"/>
    <w:rsid w:val="2B7335D1"/>
    <w:rsid w:val="2E351197"/>
    <w:rsid w:val="2E38781C"/>
    <w:rsid w:val="2EEE64F3"/>
    <w:rsid w:val="2F135D9C"/>
    <w:rsid w:val="30681153"/>
    <w:rsid w:val="309A549B"/>
    <w:rsid w:val="313F552A"/>
    <w:rsid w:val="31DF555A"/>
    <w:rsid w:val="322D1031"/>
    <w:rsid w:val="3266281E"/>
    <w:rsid w:val="32862398"/>
    <w:rsid w:val="329F18A9"/>
    <w:rsid w:val="32BE3907"/>
    <w:rsid w:val="338A588C"/>
    <w:rsid w:val="343621B1"/>
    <w:rsid w:val="34B00F04"/>
    <w:rsid w:val="360C5045"/>
    <w:rsid w:val="376D5FE7"/>
    <w:rsid w:val="37A12A4B"/>
    <w:rsid w:val="38AA541D"/>
    <w:rsid w:val="39AD5E7D"/>
    <w:rsid w:val="3AA359BB"/>
    <w:rsid w:val="3B1F7142"/>
    <w:rsid w:val="3E6F2941"/>
    <w:rsid w:val="3EA10027"/>
    <w:rsid w:val="3F4E0C33"/>
    <w:rsid w:val="40091348"/>
    <w:rsid w:val="4111484F"/>
    <w:rsid w:val="41AA4BF2"/>
    <w:rsid w:val="41B825CB"/>
    <w:rsid w:val="433C618D"/>
    <w:rsid w:val="43591847"/>
    <w:rsid w:val="43EE68B0"/>
    <w:rsid w:val="45AF3D8A"/>
    <w:rsid w:val="46873259"/>
    <w:rsid w:val="47437721"/>
    <w:rsid w:val="48253225"/>
    <w:rsid w:val="485835F2"/>
    <w:rsid w:val="485A64CB"/>
    <w:rsid w:val="48CB2B13"/>
    <w:rsid w:val="49D72CD0"/>
    <w:rsid w:val="4A0250DD"/>
    <w:rsid w:val="4A3D31C6"/>
    <w:rsid w:val="4B12198C"/>
    <w:rsid w:val="4C9E5360"/>
    <w:rsid w:val="4D821EF7"/>
    <w:rsid w:val="4DBA61BD"/>
    <w:rsid w:val="4E0D796B"/>
    <w:rsid w:val="4EA63C4D"/>
    <w:rsid w:val="4F7D6EB3"/>
    <w:rsid w:val="51AA02F7"/>
    <w:rsid w:val="520F35BE"/>
    <w:rsid w:val="534E5ADA"/>
    <w:rsid w:val="539846D3"/>
    <w:rsid w:val="53993070"/>
    <w:rsid w:val="54350748"/>
    <w:rsid w:val="54836F26"/>
    <w:rsid w:val="55CB540B"/>
    <w:rsid w:val="56273F8B"/>
    <w:rsid w:val="565134B2"/>
    <w:rsid w:val="57206EF9"/>
    <w:rsid w:val="572430DA"/>
    <w:rsid w:val="57B43C7D"/>
    <w:rsid w:val="593F759A"/>
    <w:rsid w:val="5A7A21B8"/>
    <w:rsid w:val="5BA858A7"/>
    <w:rsid w:val="5C8A3B89"/>
    <w:rsid w:val="5C9F0368"/>
    <w:rsid w:val="5D783C2C"/>
    <w:rsid w:val="5DB45265"/>
    <w:rsid w:val="5DF042B6"/>
    <w:rsid w:val="5F0241B2"/>
    <w:rsid w:val="5F4E692B"/>
    <w:rsid w:val="5F6116D8"/>
    <w:rsid w:val="6007722E"/>
    <w:rsid w:val="609D6D24"/>
    <w:rsid w:val="613F280A"/>
    <w:rsid w:val="616C7174"/>
    <w:rsid w:val="6172193C"/>
    <w:rsid w:val="62324EE1"/>
    <w:rsid w:val="62BB5A59"/>
    <w:rsid w:val="6422727A"/>
    <w:rsid w:val="64870654"/>
    <w:rsid w:val="65982E30"/>
    <w:rsid w:val="66252916"/>
    <w:rsid w:val="67256946"/>
    <w:rsid w:val="67401345"/>
    <w:rsid w:val="69807A27"/>
    <w:rsid w:val="6A5F0B32"/>
    <w:rsid w:val="6C1B0F1D"/>
    <w:rsid w:val="6C6D0B73"/>
    <w:rsid w:val="6D8F730E"/>
    <w:rsid w:val="6DB77A02"/>
    <w:rsid w:val="6E8425EB"/>
    <w:rsid w:val="6F0F5516"/>
    <w:rsid w:val="6F480708"/>
    <w:rsid w:val="700D5040"/>
    <w:rsid w:val="70B32993"/>
    <w:rsid w:val="70E966CB"/>
    <w:rsid w:val="712876E2"/>
    <w:rsid w:val="71982548"/>
    <w:rsid w:val="71C34D91"/>
    <w:rsid w:val="72DD1E82"/>
    <w:rsid w:val="7375655F"/>
    <w:rsid w:val="75251643"/>
    <w:rsid w:val="76366061"/>
    <w:rsid w:val="76B000B8"/>
    <w:rsid w:val="76FB6D7B"/>
    <w:rsid w:val="776E4D28"/>
    <w:rsid w:val="77CA50CB"/>
    <w:rsid w:val="77DC4DFE"/>
    <w:rsid w:val="77F35CA4"/>
    <w:rsid w:val="77F72632"/>
    <w:rsid w:val="79070B1E"/>
    <w:rsid w:val="791F7BA4"/>
    <w:rsid w:val="7B001D64"/>
    <w:rsid w:val="7B1448AF"/>
    <w:rsid w:val="7B7F5602"/>
    <w:rsid w:val="7B80421B"/>
    <w:rsid w:val="7BDA59F3"/>
    <w:rsid w:val="7DA61CE8"/>
    <w:rsid w:val="7E751B09"/>
    <w:rsid w:val="7EEC7F95"/>
    <w:rsid w:val="7F6C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pageBreakBefore/>
      <w:numPr>
        <w:ilvl w:val="0"/>
        <w:numId w:val="1"/>
      </w:numPr>
      <w:spacing w:before="240" w:after="240" w:line="240" w:lineRule="auto"/>
      <w:ind w:left="0" w:firstLine="0" w:firstLineChars="0"/>
      <w:jc w:val="center"/>
      <w:outlineLvl w:val="0"/>
    </w:pPr>
    <w:rPr>
      <w:rFonts w:ascii="Arial" w:hAnsi="Arial" w:eastAsia="黑体" w:cs="Times New Roman"/>
      <w:b/>
      <w:kern w:val="44"/>
      <w:sz w:val="44"/>
    </w:rPr>
  </w:style>
  <w:style w:type="paragraph" w:styleId="3">
    <w:name w:val="heading 2"/>
    <w:basedOn w:val="1"/>
    <w:next w:val="1"/>
    <w:link w:val="19"/>
    <w:unhideWhenUsed/>
    <w:qFormat/>
    <w:uiPriority w:val="0"/>
    <w:pPr>
      <w:keepNext/>
      <w:numPr>
        <w:ilvl w:val="1"/>
        <w:numId w:val="1"/>
      </w:numPr>
      <w:spacing w:before="240" w:after="240" w:line="240" w:lineRule="auto"/>
      <w:ind w:left="575" w:hanging="575" w:firstLineChars="0"/>
      <w:jc w:val="left"/>
      <w:outlineLvl w:val="1"/>
    </w:pPr>
    <w:rPr>
      <w:rFonts w:ascii="Arial" w:hAnsi="Arial" w:eastAsia="黑体" w:cs="Times New Roman"/>
      <w:b/>
      <w:kern w:val="28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link w:val="20"/>
    <w:unhideWhenUsed/>
    <w:qFormat/>
    <w:uiPriority w:val="0"/>
    <w:pPr>
      <w:keepNext/>
      <w:numPr>
        <w:ilvl w:val="3"/>
        <w:numId w:val="1"/>
      </w:numPr>
      <w:spacing w:line="360" w:lineRule="exact"/>
      <w:ind w:left="864" w:hanging="864" w:firstLineChars="0"/>
      <w:jc w:val="left"/>
      <w:outlineLvl w:val="3"/>
    </w:pPr>
    <w:rPr>
      <w:rFonts w:ascii="Arial" w:hAnsi="Arial" w:eastAsia="宋体" w:cs="Times New Roman"/>
      <w:b/>
      <w:kern w:val="21"/>
    </w:rPr>
  </w:style>
  <w:style w:type="paragraph" w:styleId="6">
    <w:name w:val="heading 5"/>
    <w:basedOn w:val="1"/>
    <w:next w:val="1"/>
    <w:link w:val="21"/>
    <w:unhideWhenUsed/>
    <w:qFormat/>
    <w:uiPriority w:val="0"/>
    <w:pPr>
      <w:keepNext/>
      <w:numPr>
        <w:ilvl w:val="4"/>
        <w:numId w:val="1"/>
      </w:numPr>
      <w:snapToGrid w:val="0"/>
      <w:ind w:left="1008" w:hanging="1008"/>
      <w:jc w:val="left"/>
      <w:outlineLvl w:val="4"/>
    </w:pPr>
    <w:rPr>
      <w:rFonts w:ascii="Arial" w:hAnsi="Arial" w:eastAsia="宋体" w:cs="Times New Roman"/>
      <w:kern w:val="21"/>
      <w:szCs w:val="21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3"/>
    <w:basedOn w:val="1"/>
    <w:next w:val="1"/>
    <w:qFormat/>
    <w:uiPriority w:val="0"/>
    <w:pPr>
      <w:ind w:left="840" w:leftChars="400"/>
    </w:pPr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basedOn w:val="16"/>
    <w:qFormat/>
    <w:uiPriority w:val="0"/>
    <w:rPr>
      <w:color w:val="0000FF"/>
      <w:u w:val="single"/>
    </w:rPr>
  </w:style>
  <w:style w:type="character" w:customStyle="1" w:styleId="18">
    <w:name w:val="标题 1 Char"/>
    <w:link w:val="2"/>
    <w:qFormat/>
    <w:uiPriority w:val="0"/>
    <w:rPr>
      <w:rFonts w:ascii="Arial" w:hAnsi="Arial" w:eastAsia="黑体" w:cs="Times New Roman"/>
      <w:b/>
      <w:kern w:val="44"/>
      <w:sz w:val="44"/>
    </w:rPr>
  </w:style>
  <w:style w:type="character" w:customStyle="1" w:styleId="19">
    <w:name w:val="标题 2 Char"/>
    <w:link w:val="3"/>
    <w:qFormat/>
    <w:uiPriority w:val="0"/>
    <w:rPr>
      <w:rFonts w:ascii="Arial" w:hAnsi="Arial" w:eastAsia="黑体" w:cs="Times New Roman"/>
      <w:b/>
      <w:kern w:val="28"/>
      <w:sz w:val="28"/>
    </w:rPr>
  </w:style>
  <w:style w:type="character" w:customStyle="1" w:styleId="20">
    <w:name w:val="标题 4 Char"/>
    <w:link w:val="5"/>
    <w:qFormat/>
    <w:uiPriority w:val="0"/>
    <w:rPr>
      <w:rFonts w:ascii="Arial" w:hAnsi="Arial" w:eastAsia="宋体" w:cs="Times New Roman"/>
      <w:b/>
      <w:kern w:val="21"/>
      <w:sz w:val="21"/>
    </w:rPr>
  </w:style>
  <w:style w:type="character" w:customStyle="1" w:styleId="21">
    <w:name w:val="标题 5 Char"/>
    <w:link w:val="6"/>
    <w:qFormat/>
    <w:uiPriority w:val="0"/>
    <w:rPr>
      <w:rFonts w:ascii="Arial" w:hAnsi="Arial" w:eastAsia="宋体" w:cs="Times New Roman"/>
      <w:kern w:val="21"/>
      <w:sz w:val="21"/>
      <w:szCs w:val="21"/>
    </w:rPr>
  </w:style>
  <w:style w:type="paragraph" w:customStyle="1" w:styleId="22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23">
    <w:name w:val="WPSOffice手动目录 2"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24">
    <w:name w:val="WPSOffice手动目录 3"/>
    <w:qFormat/>
    <w:uiPriority w:val="0"/>
    <w:pPr>
      <w:ind w:leftChars="40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25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951</Words>
  <Characters>1337</Characters>
  <Lines>0</Lines>
  <Paragraphs>0</Paragraphs>
  <TotalTime>0</TotalTime>
  <ScaleCrop>false</ScaleCrop>
  <LinksUpToDate>false</LinksUpToDate>
  <CharactersWithSpaces>1447</CharactersWithSpaces>
  <Application>WPS Office_11.1.0.12608_F1E327BC-269C-435d-A152-05C5408002CA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2021-10-28T00:59:00Z</dcterms:created>
  <dc:creator>yuxm</dc:creator>
  <cp:lastModifiedBy>Umit</cp:lastModifiedBy>
  <dcterms:modified xsi:type="dcterms:W3CDTF">2022-12-22T09:48:09Z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2052-11.1.0.12608</vt:lpwstr>
  </property>
  <property fmtid="{D5CDD505-2E9C-101B-9397-08002B2CF9AE}" pid="3" name="ICV">
    <vt:lpwstr>5599900596124627973C883803BDEAD3</vt:lpwstr>
  </property>
</Properties>
</file>